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280" w:firstLineChars="100"/>
        <w:jc w:val="center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招标要求及技术参数</w:t>
      </w:r>
    </w:p>
    <w:p>
      <w:pPr>
        <w:numPr>
          <w:ilvl w:val="0"/>
          <w:numId w:val="1"/>
        </w:numPr>
        <w:ind w:firstLine="210" w:firstLineChars="1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采购明细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防爆柴油机无轨胶轮车采购项目明细表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2475"/>
        <w:gridCol w:w="1175"/>
        <w:gridCol w:w="637"/>
        <w:gridCol w:w="775"/>
        <w:gridCol w:w="2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7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281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交货时间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防爆皮卡指挥车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WC9R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81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签订合同后30天内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防爆无轨胶轮车(大）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WC5J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811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防爆轮式装载机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ZL20EFB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811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防爆无轨胶轮车（小）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WC3J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811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210" w:firstLineChars="10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说明：投标货物规格型号为参考型号，投标人投标时因填报实际货物的型号，所投标货物的技术参数、性能等以技术规格书的技术要求为准。</w:t>
      </w:r>
    </w:p>
    <w:p>
      <w:pPr>
        <w:numPr>
          <w:ilvl w:val="0"/>
          <w:numId w:val="0"/>
        </w:numPr>
        <w:ind w:firstLine="210" w:firstLineChars="10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二、执行标准</w:t>
      </w:r>
    </w:p>
    <w:p>
      <w:pPr>
        <w:numPr>
          <w:ilvl w:val="0"/>
          <w:numId w:val="0"/>
        </w:numPr>
        <w:ind w:firstLine="210" w:firstLineChars="1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1、产品的标准及技术要求：MT/T989-2006Q/WH005-2020</w:t>
      </w:r>
    </w:p>
    <w:p>
      <w:pPr>
        <w:numPr>
          <w:ilvl w:val="0"/>
          <w:numId w:val="0"/>
        </w:numPr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产品的开发设计、生产、制造、检（试）验等过程完全按以下标准组织进行：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GB20891-2014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《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非道路移动机械用柴油机排气污染物排放限值及测量方法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(中国第三、四阶段）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GB/T19001-2016《质量管理体系 要求》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GB/T3836-2010《爆炸性气体环境用电气设备》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AQ1064-2008《煤矿用防爆柴油机无轨胶轮车安全使用规范》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MT220-1990《煤矿用防爆柴油机械排气中一氧化碳、氮氧化物检验规范》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MT818.1-2009《煤矿用电缆 第1部分：移动类软电缆一般规定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MT989/T-2006《矿用防爆柴油机无轨胶轮车通用技术条件》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MT990-2006《防爆柴油机通用技术条件》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ind w:firstLine="211" w:firstLineChars="1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.所有投标车辆的波纹管、补水箱、废气处理箱均采用不锈钢材质；六大保护系统均采用数显、自锁的保护系统，特殊车辆显示器均加装保护外壳；启动马达采用百信牌启动马达，每台车配备2个干粉灭火器（4KG）；</w:t>
      </w:r>
    </w:p>
    <w:p>
      <w:pPr>
        <w:numPr>
          <w:ilvl w:val="0"/>
          <w:numId w:val="0"/>
        </w:numPr>
        <w:ind w:firstLine="211" w:firstLineChars="1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4、无轨胶轮车应设置工作制动、紧急制动和停车制动，三套制动系统应为各自独立控制的三套机构；工作制动必须采用湿式制动器；紧急制动和停车制动应采用安全失效型湿式制动器，当压力消失时，系统应处于制动状态。</w:t>
      </w:r>
    </w:p>
    <w:p>
      <w:pPr>
        <w:numPr>
          <w:ilvl w:val="0"/>
          <w:numId w:val="0"/>
        </w:numPr>
        <w:ind w:firstLine="211" w:firstLineChars="100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5.防爆无轨胶轮车车厢厚度：低6mm,边5mm.</w:t>
      </w:r>
    </w:p>
    <w:p>
      <w:pPr>
        <w:numPr>
          <w:ilvl w:val="0"/>
          <w:numId w:val="0"/>
        </w:numPr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ind w:left="0" w:leftChars="0"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防爆柴油机无轨胶轮车主要技术规格及要求</w:t>
      </w:r>
    </w:p>
    <w:p>
      <w:pPr>
        <w:numPr>
          <w:numId w:val="0"/>
        </w:numP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1、WC9R皮卡指挥车规格及要求</w:t>
      </w:r>
    </w:p>
    <w:tbl>
      <w:tblPr>
        <w:tblStyle w:val="4"/>
        <w:tblpPr w:leftFromText="180" w:rightFromText="180" w:vertAnchor="text" w:horzAnchor="page" w:tblpX="2025" w:tblpY="514"/>
        <w:tblOverlap w:val="never"/>
        <w:tblW w:w="9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99"/>
        <w:gridCol w:w="565"/>
        <w:gridCol w:w="1845"/>
        <w:gridCol w:w="1418"/>
        <w:gridCol w:w="2552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</w:pPr>
            <w:bookmarkStart w:id="0" w:name="_Hlk55301630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项        </w:t>
            </w:r>
            <w:r>
              <w:rPr>
                <w:rFonts w:hint="eastAsia"/>
              </w:rPr>
              <w:t>目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主要技术参数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型        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W</w:t>
            </w:r>
            <w:r>
              <w:t>C</w:t>
            </w:r>
            <w:r>
              <w:rPr>
                <w:rFonts w:hint="eastAsia"/>
                <w:lang w:val="en-US" w:eastAsia="zh-CN"/>
              </w:rPr>
              <w:t>9</w:t>
            </w:r>
            <w:r>
              <w:t>R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整备质量（kg）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2380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额定乘员（人）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外形尺寸长（mm）×宽（mm）×高（mm）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5300*1950*1850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3050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535" w:firstLineChars="73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 xml:space="preserve">前轮距（mm） 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450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后轮距（mm）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1450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最小离地间隙（满载</w:t>
            </w:r>
            <w:r>
              <w:t>,mm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210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爬坡能力</w:t>
            </w:r>
            <w:r>
              <w:t>(</w:t>
            </w:r>
            <w:r>
              <w:rPr>
                <w:rFonts w:hint="eastAsia"/>
              </w:rPr>
              <w:t>°)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各档行驶速度</w:t>
            </w:r>
            <w:r>
              <w:t>(km/h)</w:t>
            </w: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480" w:firstLineChars="200"/>
              <w:jc w:val="both"/>
            </w:pPr>
            <w:r>
              <w:rPr>
                <w:rFonts w:hint="eastAsia"/>
                <w:sz w:val="24"/>
              </w:rPr>
              <w:t xml:space="preserve">Ⅰ档 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Ⅱ档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Chars="200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Ⅲ档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Chars="2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Ⅳ</w:t>
            </w:r>
            <w:r>
              <w:rPr>
                <w:szCs w:val="21"/>
              </w:rPr>
              <w:t>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522" w:firstLineChars="249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倒档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最小通过能力半径（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外侧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7000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内侧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4150</w:t>
            </w:r>
          </w:p>
        </w:tc>
        <w:tc>
          <w:tcPr>
            <w:tcW w:w="1296" w:type="dxa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最大牵引力（kN）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740" w:firstLineChars="829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传动方式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机械传动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制动形式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行车制动（驻车/紧急制动）</w:t>
            </w:r>
          </w:p>
        </w:tc>
        <w:tc>
          <w:tcPr>
            <w:tcW w:w="397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弹簧制动、液压释放、湿式制动器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397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驱动形式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4</w:t>
            </w:r>
            <w:r>
              <w:t>×4</w:t>
            </w:r>
            <w:r>
              <w:rPr>
                <w:rFonts w:hint="eastAsia"/>
              </w:rPr>
              <w:t>全轮驱动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燃油箱容量（L）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53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防柴油机型号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五十铃发动机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防爆柴油机功率（</w:t>
            </w:r>
            <w:r>
              <w:t>kW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46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防爆柴油机额定转速（r/min）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2600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保护型式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电保护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接近角（°）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离去角（°）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后悬（mm）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260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轴荷</w:t>
            </w: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空载(kg)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1100</w:t>
            </w:r>
          </w:p>
        </w:tc>
        <w:tc>
          <w:tcPr>
            <w:tcW w:w="1296" w:type="dxa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1280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满载(kg)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1360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1790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210" w:firstLineChars="100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firstLine="210" w:firstLineChars="100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40" w:leftChars="0" w:firstLine="240" w:firstLine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WC5J防爆无轨胶轮车（大）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规格及要求</w:t>
      </w:r>
    </w:p>
    <w:tbl>
      <w:tblPr>
        <w:tblStyle w:val="4"/>
        <w:tblpPr w:leftFromText="180" w:rightFromText="180" w:vertAnchor="text" w:horzAnchor="page" w:tblpX="2080" w:tblpY="803"/>
        <w:tblOverlap w:val="never"/>
        <w:tblW w:w="9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99"/>
        <w:gridCol w:w="565"/>
        <w:gridCol w:w="1845"/>
        <w:gridCol w:w="1701"/>
        <w:gridCol w:w="2269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bookmarkStart w:id="1" w:name="_Hlk59807772"/>
            <w:r>
              <w:rPr>
                <w:rFonts w:hint="eastAsia"/>
              </w:rPr>
              <w:t>项        目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主要技术参数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型        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WC5J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整备质量（kg）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---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额定载重（kg）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</w:t>
            </w:r>
            <w:r>
              <w:rPr>
                <w:rFonts w:hint="eastAsia"/>
              </w:rPr>
              <w:t>000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外形尺寸长（mm）×宽（mm）×高（mm）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34</w:t>
            </w:r>
            <w:r>
              <w:rPr>
                <w:rFonts w:hint="eastAsia"/>
              </w:rPr>
              <w:t>0</w:t>
            </w:r>
            <w:r>
              <w:t>×</w:t>
            </w:r>
            <w:r>
              <w:rPr>
                <w:rFonts w:hint="eastAsia"/>
                <w:lang w:val="en-US" w:eastAsia="zh-CN"/>
              </w:rPr>
              <w:t>188</w:t>
            </w:r>
            <w:r>
              <w:rPr>
                <w:rFonts w:hint="eastAsia"/>
              </w:rPr>
              <w:t>0</w:t>
            </w:r>
            <w:r>
              <w:t>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货箱尺寸</w:t>
            </w:r>
            <w:r>
              <w:rPr>
                <w:rFonts w:hint="eastAsia"/>
              </w:rPr>
              <w:t>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------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-----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535" w:firstLineChars="73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 xml:space="preserve">前轮距（mm） 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后轮距（mm）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480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最小离地间隙（满载</w:t>
            </w:r>
            <w:r>
              <w:t>,mm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爬坡能力</w:t>
            </w:r>
            <w:r>
              <w:t>(</w:t>
            </w:r>
            <w:r>
              <w:rPr>
                <w:rFonts w:hint="eastAsia"/>
              </w:rPr>
              <w:t>°)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各档行驶速度</w:t>
            </w:r>
            <w:r>
              <w:t>(km/h)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480" w:firstLineChars="200"/>
              <w:jc w:val="both"/>
            </w:pPr>
            <w:r>
              <w:rPr>
                <w:rFonts w:hint="eastAsia"/>
                <w:sz w:val="24"/>
              </w:rPr>
              <w:t xml:space="preserve">Ⅰ档 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Ⅱ档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Ⅲ档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Ⅳ档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Ⅴ档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522" w:firstLineChars="249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倒档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最小通过能力半径（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7700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4650</w:t>
            </w:r>
          </w:p>
        </w:tc>
        <w:tc>
          <w:tcPr>
            <w:tcW w:w="1296" w:type="dxa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最大牵引力（kN）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3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740" w:firstLineChars="829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传动方式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  <w:r>
              <w:t>机械传动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制动形式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行车制动（驻车/紧急制动）</w:t>
            </w:r>
          </w:p>
        </w:tc>
        <w:tc>
          <w:tcPr>
            <w:tcW w:w="397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弹簧制动、液压释放、湿式制动器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397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驱动形式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后轮驱动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燃油箱容量（L）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10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防爆柴油机型号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东方红4105发动机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防爆柴油机功率（</w:t>
            </w:r>
            <w:r>
              <w:t>kW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防爆柴油机额定转速（r/min）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保护型式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电保护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接近角（°）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离去角（°）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后悬（mm）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300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轴荷</w:t>
            </w: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空载(kg)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2200</w:t>
            </w:r>
          </w:p>
        </w:tc>
        <w:tc>
          <w:tcPr>
            <w:tcW w:w="1296" w:type="dxa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2400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满载(kg)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3000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6600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bookmarkEnd w:id="1"/>
    </w:tbl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40" w:leftChars="0" w:firstLine="240" w:firstLineChars="0"/>
        <w:rPr>
          <w:rFonts w:hint="default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WC3J防爆无轨胶轮车（小）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规格及要求</w:t>
      </w:r>
    </w:p>
    <w:tbl>
      <w:tblPr>
        <w:tblStyle w:val="4"/>
        <w:tblpPr w:leftFromText="180" w:rightFromText="180" w:vertAnchor="text" w:horzAnchor="page" w:tblpX="2042" w:tblpY="1302"/>
        <w:tblOverlap w:val="never"/>
        <w:tblW w:w="9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99"/>
        <w:gridCol w:w="565"/>
        <w:gridCol w:w="1845"/>
        <w:gridCol w:w="1701"/>
        <w:gridCol w:w="2269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项        目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主要技术参数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型        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WC3J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整备质量（kg）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---</w:t>
            </w:r>
            <w:bookmarkStart w:id="3" w:name="_GoBack"/>
            <w:bookmarkEnd w:id="3"/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额定载重（kg）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3</w:t>
            </w:r>
            <w:r>
              <w:rPr>
                <w:rFonts w:hint="eastAsia"/>
              </w:rPr>
              <w:t>000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外形尺寸长（mm）×宽（mm）×高（mm）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4300</w:t>
            </w:r>
            <w:r>
              <w:t>×</w:t>
            </w:r>
            <w:r>
              <w:rPr>
                <w:rFonts w:hint="eastAsia"/>
                <w:lang w:val="en-US" w:eastAsia="zh-CN"/>
              </w:rPr>
              <w:t>1620</w:t>
            </w:r>
            <w:r>
              <w:rPr>
                <w:rFonts w:hint="eastAsia"/>
              </w:rPr>
              <w:t>0</w:t>
            </w:r>
            <w:r>
              <w:t>×</w:t>
            </w:r>
            <w:r>
              <w:rPr>
                <w:rFonts w:hint="eastAsia"/>
                <w:lang w:val="en-US" w:eastAsia="zh-CN"/>
              </w:rPr>
              <w:t>1450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货箱尺寸</w:t>
            </w:r>
            <w:r>
              <w:rPr>
                <w:rFonts w:hint="eastAsia"/>
              </w:rPr>
              <w:t>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-------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1470" w:firstLineChars="700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------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535" w:firstLineChars="73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 xml:space="preserve">前轮距（mm） 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后轮距（mm）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480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最小离地间隙（满载</w:t>
            </w:r>
            <w:r>
              <w:t>,mm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爬坡能力</w:t>
            </w:r>
            <w:r>
              <w:t>(</w:t>
            </w:r>
            <w:r>
              <w:rPr>
                <w:rFonts w:hint="eastAsia"/>
              </w:rPr>
              <w:t>°)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各档行驶速度</w:t>
            </w:r>
            <w:r>
              <w:t>(km/h)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480" w:firstLineChars="200"/>
              <w:jc w:val="both"/>
            </w:pPr>
            <w:r>
              <w:rPr>
                <w:rFonts w:hint="eastAsia"/>
                <w:sz w:val="24"/>
              </w:rPr>
              <w:t xml:space="preserve">Ⅰ档 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Ⅱ档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Ⅲ档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Ⅳ档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Ⅴ档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522" w:firstLineChars="249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倒档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最小通过能力半径（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7650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4400</w:t>
            </w:r>
          </w:p>
        </w:tc>
        <w:tc>
          <w:tcPr>
            <w:tcW w:w="1296" w:type="dxa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最大牵引力（kN）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740" w:firstLineChars="829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传动方式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  <w:r>
              <w:t>机械传动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制动形式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行车制动（驻车/紧急制动）</w:t>
            </w:r>
          </w:p>
        </w:tc>
        <w:tc>
          <w:tcPr>
            <w:tcW w:w="397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弹簧制动、液压释放、湿式制动器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397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驱动形式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后轮驱动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燃油箱容量（L）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10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防爆柴油机型号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  <w:lang w:val="en-US" w:eastAsia="zh-CN"/>
              </w:rPr>
              <w:t>东方红4105发动机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防爆柴油机功率（</w:t>
            </w:r>
            <w:r>
              <w:t>kW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防爆柴油机额定转速（r/min）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保护型式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电保护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接近角（°）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离去角（°）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后悬（mm）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1460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轴荷</w:t>
            </w: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空载(kg)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2460</w:t>
            </w:r>
          </w:p>
        </w:tc>
        <w:tc>
          <w:tcPr>
            <w:tcW w:w="1296" w:type="dxa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满载(kg)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2720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4940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</w:tbl>
    <w:p>
      <w:pPr>
        <w:numPr>
          <w:ilvl w:val="0"/>
          <w:numId w:val="0"/>
        </w:numPr>
        <w:ind w:left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40" w:leftChars="0" w:firstLine="240" w:firstLine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ZL20EFB防爆柴油机轮式装载机技术规格及要求</w:t>
      </w:r>
    </w:p>
    <w:tbl>
      <w:tblPr>
        <w:tblStyle w:val="4"/>
        <w:tblpPr w:leftFromText="180" w:rightFromText="180" w:vertAnchor="text" w:horzAnchor="page" w:tblpX="1661" w:tblpY="248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855"/>
        <w:gridCol w:w="260"/>
        <w:gridCol w:w="3136"/>
        <w:gridCol w:w="3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bookmarkStart w:id="2" w:name="_Hlk60513915"/>
            <w:r>
              <w:rPr>
                <w:rFonts w:hAnsi="宋体"/>
                <w:szCs w:val="21"/>
              </w:rPr>
              <w:t>装载机型号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Z</w:t>
            </w:r>
            <w:r>
              <w:rPr>
                <w:rFonts w:hAnsi="宋体"/>
                <w:szCs w:val="21"/>
              </w:rPr>
              <w:t>L20EFB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 w:eastAsiaTheme="minorEastAsia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8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铲斗</w:t>
            </w:r>
            <w:r>
              <w:rPr>
                <w:rFonts w:hAnsi="宋体"/>
                <w:szCs w:val="21"/>
              </w:rPr>
              <w:t>容量(m3)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1.1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额定</w:t>
            </w:r>
            <w:r>
              <w:rPr>
                <w:rFonts w:hint="eastAsia" w:hAnsi="宋体"/>
                <w:szCs w:val="21"/>
              </w:rPr>
              <w:t>载重量</w:t>
            </w:r>
            <w:r>
              <w:rPr>
                <w:rFonts w:hAnsi="宋体"/>
                <w:szCs w:val="21"/>
              </w:rPr>
              <w:t>(kg)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</w:t>
            </w:r>
            <w:r>
              <w:rPr>
                <w:rFonts w:hAnsi="宋体"/>
                <w:szCs w:val="21"/>
              </w:rPr>
              <w:t>000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整备</w:t>
            </w:r>
            <w:r>
              <w:rPr>
                <w:rFonts w:hAnsi="宋体"/>
                <w:szCs w:val="21"/>
              </w:rPr>
              <w:t>质量(kg)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6230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外形尺寸</w:t>
            </w:r>
            <w:r>
              <w:rPr>
                <w:rFonts w:hint="eastAsia" w:hAnsi="宋体"/>
                <w:szCs w:val="21"/>
              </w:rPr>
              <w:t>（长×宽×高）</w:t>
            </w:r>
            <w:r>
              <w:rPr>
                <w:rFonts w:hAnsi="宋体"/>
                <w:szCs w:val="21"/>
              </w:rPr>
              <w:t>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hAnsi="宋体" w:eastAsiaTheme="minorEastAsia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</w:rPr>
              <w:t>5</w:t>
            </w:r>
            <w:r>
              <w:rPr>
                <w:rFonts w:hAnsi="宋体"/>
                <w:szCs w:val="21"/>
              </w:rPr>
              <w:t>570</w:t>
            </w:r>
            <w:r>
              <w:rPr>
                <w:rFonts w:hint="eastAsia" w:ascii="宋体" w:hAnsi="宋体"/>
                <w:szCs w:val="21"/>
              </w:rPr>
              <w:t>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1860</w:t>
            </w:r>
            <w:r>
              <w:rPr>
                <w:rFonts w:hint="eastAsia" w:ascii="宋体" w:hAnsi="宋体"/>
                <w:szCs w:val="21"/>
              </w:rPr>
              <w:t>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1880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轴距(mm)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</w:t>
            </w:r>
            <w:r>
              <w:rPr>
                <w:rFonts w:hAnsi="宋体"/>
                <w:szCs w:val="21"/>
              </w:rPr>
              <w:t>450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轮距(mm)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</w:t>
            </w:r>
            <w:r>
              <w:rPr>
                <w:rFonts w:hAnsi="宋体"/>
                <w:szCs w:val="21"/>
              </w:rPr>
              <w:t>460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最小</w:t>
            </w:r>
            <w:r>
              <w:rPr>
                <w:rFonts w:hAnsi="宋体"/>
                <w:szCs w:val="21"/>
              </w:rPr>
              <w:t>卸载距离(mm)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950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最大卸载高度(mm)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1450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最小离地间隙（mm）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320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铲斗宽度</w:t>
            </w:r>
            <w:r>
              <w:rPr>
                <w:rFonts w:hAnsi="宋体"/>
                <w:szCs w:val="21"/>
              </w:rPr>
              <w:t>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1750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最小通过能力半径（mm）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外侧：</w:t>
            </w:r>
            <w:r>
              <w:rPr>
                <w:rFonts w:hAnsi="宋体"/>
                <w:szCs w:val="21"/>
              </w:rPr>
              <w:t xml:space="preserve">5800  </w:t>
            </w:r>
            <w:r>
              <w:rPr>
                <w:rFonts w:hint="eastAsia" w:hAnsi="宋体"/>
                <w:szCs w:val="21"/>
              </w:rPr>
              <w:t>内侧</w:t>
            </w:r>
            <w:r>
              <w:rPr>
                <w:rFonts w:hAnsi="宋体"/>
                <w:szCs w:val="21"/>
              </w:rPr>
              <w:t>3350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传动方式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液力传动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驱动方式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四轮驱动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最大掘起力(kN)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42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最大牵引力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35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倾翻载荷(kg)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4</w:t>
            </w:r>
            <w:r>
              <w:rPr>
                <w:rFonts w:hAnsi="宋体"/>
                <w:szCs w:val="21"/>
              </w:rPr>
              <w:t>000</w:t>
            </w:r>
          </w:p>
        </w:tc>
        <w:tc>
          <w:tcPr>
            <w:tcW w:w="3389" w:type="dxa"/>
            <w:vAlign w:val="center"/>
          </w:tcPr>
          <w:p>
            <w:pPr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爬坡能力( °)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15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运行速度（</w:t>
            </w:r>
            <w:r>
              <w:rPr>
                <w:rFonts w:hAnsi="宋体"/>
                <w:szCs w:val="21"/>
              </w:rPr>
              <w:t>k</w:t>
            </w:r>
            <w:r>
              <w:rPr>
                <w:rFonts w:hint="eastAsia" w:hAnsi="宋体"/>
                <w:szCs w:val="21"/>
              </w:rPr>
              <w:t>m/h）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前1档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6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前2档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18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倒1档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6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倒2档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18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铲斗提升、倾翻及下降总和时间（s）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≤</w:t>
            </w:r>
            <w:r>
              <w:rPr>
                <w:rFonts w:hAnsi="宋体"/>
                <w:szCs w:val="21"/>
              </w:rPr>
              <w:t>11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最大举升高度</w:t>
            </w:r>
            <w:r>
              <w:rPr>
                <w:rFonts w:hAnsi="宋体"/>
                <w:szCs w:val="21"/>
              </w:rPr>
              <w:t>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3</w:t>
            </w:r>
            <w:r>
              <w:rPr>
                <w:rFonts w:hAnsi="宋体"/>
                <w:szCs w:val="21"/>
              </w:rPr>
              <w:t>300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最大转向角(°)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3</w:t>
            </w:r>
            <w:r>
              <w:rPr>
                <w:rFonts w:hAnsi="宋体"/>
                <w:szCs w:val="21"/>
              </w:rPr>
              <w:t>5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12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制动型式</w:t>
            </w: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工作制动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气-液制动；四轮湿式制动器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停车制动/紧急制动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弹簧制动，液压释放，中央制动器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防爆柴油机型号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/>
                <w:lang w:val="en-US" w:eastAsia="zh-CN"/>
              </w:rPr>
              <w:t>东方红4105发动机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 w:eastAsiaTheme="minorEastAsia"/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防爆柴油机额定功率（kw）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5</w:t>
            </w:r>
            <w:r>
              <w:rPr>
                <w:rFonts w:hAnsi="宋体"/>
                <w:szCs w:val="21"/>
              </w:rPr>
              <w:t>6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防爆柴油机额定转速（r/min）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</w:t>
            </w:r>
            <w:r>
              <w:rPr>
                <w:rFonts w:hAnsi="宋体"/>
                <w:szCs w:val="21"/>
              </w:rPr>
              <w:t>200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燃油箱容量（L）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</w:t>
            </w:r>
            <w:r>
              <w:rPr>
                <w:rFonts w:hAnsi="宋体"/>
                <w:szCs w:val="21"/>
              </w:rPr>
              <w:t>20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bookmarkEnd w:id="2"/>
    </w:tbl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             内蒙古友恒煤炭有限责任公司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               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                     2021年12月09日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172CC6"/>
    <w:multiLevelType w:val="singleLevel"/>
    <w:tmpl w:val="EB172C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853A2A"/>
    <w:multiLevelType w:val="singleLevel"/>
    <w:tmpl w:val="F5853A2A"/>
    <w:lvl w:ilvl="0" w:tentative="0">
      <w:start w:val="2"/>
      <w:numFmt w:val="decimal"/>
      <w:suff w:val="nothing"/>
      <w:lvlText w:val="%1、"/>
      <w:lvlJc w:val="left"/>
      <w:pPr>
        <w:ind w:left="-2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B3A71"/>
    <w:rsid w:val="06DE7D7E"/>
    <w:rsid w:val="06E11299"/>
    <w:rsid w:val="14780ACC"/>
    <w:rsid w:val="173A0CDB"/>
    <w:rsid w:val="22705E2A"/>
    <w:rsid w:val="230A0F25"/>
    <w:rsid w:val="2E4A77B6"/>
    <w:rsid w:val="33D51128"/>
    <w:rsid w:val="342A713A"/>
    <w:rsid w:val="411D0476"/>
    <w:rsid w:val="4F5503FA"/>
    <w:rsid w:val="5BA57ECA"/>
    <w:rsid w:val="5C216BB6"/>
    <w:rsid w:val="679A5F21"/>
    <w:rsid w:val="6D60696B"/>
    <w:rsid w:val="6FFB16C4"/>
    <w:rsid w:val="79CC7454"/>
    <w:rsid w:val="7B5079B3"/>
    <w:rsid w:val="7E28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标准正文"/>
    <w:basedOn w:val="1"/>
    <w:qFormat/>
    <w:uiPriority w:val="0"/>
    <w:pPr>
      <w:widowControl/>
      <w:ind w:firstLine="420"/>
      <w:jc w:val="left"/>
    </w:pPr>
    <w:rPr>
      <w:rFonts w:ascii="宋体"/>
      <w:kern w:val="0"/>
      <w:szCs w:val="20"/>
    </w:rPr>
  </w:style>
  <w:style w:type="paragraph" w:customStyle="1" w:styleId="8">
    <w:name w:val="段(正文）"/>
    <w:qFormat/>
    <w:uiPriority w:val="0"/>
    <w:pPr>
      <w:autoSpaceDE w:val="0"/>
      <w:autoSpaceDN w:val="0"/>
      <w:ind w:firstLine="42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2021-10-23T07:41:00Z</dcterms:created>
  <dc:creator>Administrator</dc:creator>
  <cp:lastModifiedBy>Administrator</cp:lastModifiedBy>
  <cp:lastPrinted>2021-12-09T08:28:26Z</cp:lastPrinted>
  <dcterms:modified xsi:type="dcterms:W3CDTF">2021-12-09T08:36:25Z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4A4BC275E7F745FB9911C6CB99929B70</vt:lpwstr>
  </property>
</Properties>
</file>